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Pr="004F3026" w:rsidRDefault="00C60EF5" w:rsidP="00443054">
      <w:pPr>
        <w:pStyle w:val="Antrat1"/>
        <w:spacing w:before="0" w:line="240" w:lineRule="auto"/>
        <w:rPr>
          <w:rFonts w:eastAsia="Calibri" w:cstheme="majorHAnsi"/>
        </w:rPr>
      </w:pPr>
      <w:bookmarkStart w:id="0" w:name="_Ref38291223"/>
      <w:bookmarkStart w:id="1" w:name="_Ref38291334"/>
      <w:bookmarkStart w:id="2" w:name="_Ref38533412"/>
      <w:bookmarkStart w:id="3" w:name="_Toc144112201"/>
      <w:bookmarkStart w:id="4" w:name="_Hlk152673518"/>
      <w:r w:rsidRPr="004F3026">
        <w:rPr>
          <w:rFonts w:eastAsia="Calibri" w:cstheme="majorHAnsi"/>
        </w:rPr>
        <w:t>Pirkimo sąlygų 4 priedas „Tiekėjų kvalifikacijos reikalavimai</w:t>
      </w:r>
    </w:p>
    <w:p w14:paraId="255D3C6D" w14:textId="2503FCCB" w:rsidR="00C60EF5" w:rsidRPr="004F3026" w:rsidRDefault="00C60EF5" w:rsidP="00443054">
      <w:pPr>
        <w:pStyle w:val="Antrat1"/>
        <w:spacing w:before="0" w:line="240" w:lineRule="auto"/>
        <w:rPr>
          <w:rFonts w:eastAsia="Calibri" w:cstheme="majorHAnsi"/>
        </w:rPr>
      </w:pPr>
      <w:r w:rsidRPr="004F3026">
        <w:rPr>
          <w:rFonts w:eastAsia="Calibri" w:cstheme="majorHAnsi"/>
        </w:rPr>
        <w:t xml:space="preserve"> ir reikalaujami kokybės bei aplinkos apsaugos vadybos sistemų standartai“</w:t>
      </w:r>
      <w:bookmarkEnd w:id="0"/>
      <w:bookmarkEnd w:id="1"/>
      <w:bookmarkEnd w:id="2"/>
      <w:bookmarkEnd w:id="3"/>
    </w:p>
    <w:p w14:paraId="04E3E8EF" w14:textId="77777777" w:rsidR="00C60EF5" w:rsidRPr="004F3026" w:rsidRDefault="00C60EF5" w:rsidP="00C60EF5">
      <w:pPr>
        <w:rPr>
          <w:rFonts w:asciiTheme="majorHAnsi" w:hAnsiTheme="majorHAnsi" w:cstheme="majorHAnsi"/>
          <w:b/>
          <w:bCs/>
          <w:smallCaps/>
          <w:sz w:val="22"/>
          <w:szCs w:val="22"/>
        </w:rPr>
      </w:pPr>
    </w:p>
    <w:p w14:paraId="5C1A65C4" w14:textId="3E1424AA" w:rsidR="00BA512E" w:rsidRPr="004F3026" w:rsidRDefault="00C60EF5" w:rsidP="005E6BAB">
      <w:pPr>
        <w:pStyle w:val="Paantrat"/>
        <w:spacing w:line="240" w:lineRule="auto"/>
        <w:jc w:val="center"/>
        <w:rPr>
          <w:rFonts w:asciiTheme="majorHAnsi" w:hAnsiTheme="majorHAnsi" w:cstheme="majorHAnsi"/>
          <w:b/>
          <w:bCs/>
          <w:sz w:val="22"/>
          <w:szCs w:val="22"/>
          <w:lang w:eastAsia="en-US"/>
        </w:rPr>
      </w:pPr>
      <w:r w:rsidRPr="004F3026">
        <w:rPr>
          <w:rFonts w:asciiTheme="majorHAnsi" w:hAnsiTheme="majorHAnsi" w:cstheme="majorHAnsi"/>
          <w:b/>
          <w:bCs/>
          <w:smallCaps/>
          <w:sz w:val="22"/>
          <w:szCs w:val="22"/>
        </w:rPr>
        <w:t xml:space="preserve">TIEKĖJŲ KVALIFIKACIJOS REIKALAVIMAI IR REIKALAVIMAI LAIKYTIS </w:t>
      </w:r>
      <w:r w:rsidRPr="004F3026">
        <w:rPr>
          <w:rFonts w:asciiTheme="majorHAnsi" w:hAnsiTheme="majorHAnsi" w:cstheme="majorHAnsi"/>
          <w:b/>
          <w:bCs/>
          <w:sz w:val="22"/>
          <w:szCs w:val="22"/>
          <w:lang w:eastAsia="en-US"/>
        </w:rPr>
        <w:t>KOKYBĖS VADYBOS SISTEMOS IR (ARBA) APLINKOS APSAUGOS VADYBOS SISTEMOS STANDARTŲ</w:t>
      </w:r>
      <w:bookmarkEnd w:id="4"/>
    </w:p>
    <w:p w14:paraId="3E389FC0" w14:textId="26D32E33" w:rsidR="00BA512E" w:rsidRPr="004F3026" w:rsidRDefault="00BA512E" w:rsidP="00BA512E">
      <w:pPr>
        <w:pStyle w:val="Sraopastraipa"/>
        <w:numPr>
          <w:ilvl w:val="0"/>
          <w:numId w:val="6"/>
        </w:numPr>
        <w:spacing w:after="0" w:line="240" w:lineRule="auto"/>
        <w:jc w:val="both"/>
        <w:rPr>
          <w:rFonts w:asciiTheme="majorHAnsi" w:hAnsiTheme="majorHAnsi" w:cstheme="majorHAnsi"/>
        </w:rPr>
      </w:pPr>
      <w:r w:rsidRPr="004F3026">
        <w:rPr>
          <w:rFonts w:asciiTheme="majorHAnsi" w:hAnsiTheme="majorHAnsi" w:cstheme="majorHAnsi"/>
        </w:rPr>
        <w:t>Tiekėjo kvalifikacija turi atitikti šiame priede nustatytus reikalavimus kvalifikacijai.</w:t>
      </w:r>
    </w:p>
    <w:p w14:paraId="1D556451" w14:textId="78505E1F" w:rsidR="00BA512E" w:rsidRPr="004F3026" w:rsidRDefault="00BA512E" w:rsidP="00BA512E">
      <w:pPr>
        <w:pStyle w:val="Sraopastraipa"/>
        <w:numPr>
          <w:ilvl w:val="0"/>
          <w:numId w:val="6"/>
        </w:numPr>
        <w:spacing w:after="0" w:line="20" w:lineRule="atLeast"/>
        <w:jc w:val="both"/>
        <w:rPr>
          <w:rFonts w:asciiTheme="majorHAnsi" w:hAnsiTheme="majorHAnsi" w:cstheme="majorHAnsi"/>
        </w:rPr>
      </w:pPr>
      <w:r w:rsidRPr="004F3026">
        <w:rPr>
          <w:rFonts w:asciiTheme="majorHAnsi" w:eastAsia="Calibri" w:hAnsiTheme="majorHAnsi" w:cstheme="majorHAnsi"/>
        </w:rPr>
        <w:t>PS nereikalauja, kad tiekėjai laikytųsi</w:t>
      </w:r>
      <w:r w:rsidR="007A709E">
        <w:rPr>
          <w:rFonts w:asciiTheme="majorHAnsi" w:eastAsia="Calibri" w:hAnsiTheme="majorHAnsi" w:cstheme="majorHAnsi"/>
        </w:rPr>
        <w:t xml:space="preserve"> aplinkos apsaugos vadybos ir </w:t>
      </w:r>
      <w:r w:rsidRPr="004F3026">
        <w:rPr>
          <w:rFonts w:asciiTheme="majorHAnsi" w:eastAsia="Calibri" w:hAnsiTheme="majorHAnsi" w:cstheme="majorHAnsi"/>
        </w:rPr>
        <w:t xml:space="preserve"> k</w:t>
      </w:r>
      <w:r w:rsidRPr="004F3026">
        <w:rPr>
          <w:rFonts w:asciiTheme="majorHAnsi" w:eastAsia="Calibri" w:hAnsiTheme="majorHAnsi" w:cstheme="majorHAnsi"/>
          <w:iCs/>
        </w:rPr>
        <w:t>okybės vadybos sistemos.</w:t>
      </w:r>
    </w:p>
    <w:tbl>
      <w:tblPr>
        <w:tblStyle w:val="Lentelstinklelis"/>
        <w:tblW w:w="5000" w:type="pct"/>
        <w:tblLayout w:type="fixed"/>
        <w:tblLook w:val="04A0" w:firstRow="1" w:lastRow="0" w:firstColumn="1" w:lastColumn="0" w:noHBand="0" w:noVBand="1"/>
      </w:tblPr>
      <w:tblGrid>
        <w:gridCol w:w="649"/>
        <w:gridCol w:w="3117"/>
        <w:gridCol w:w="3350"/>
        <w:gridCol w:w="2926"/>
      </w:tblGrid>
      <w:tr w:rsidR="00BA512E" w:rsidRPr="004F3026" w14:paraId="07008F2F" w14:textId="77777777" w:rsidTr="001B2B52">
        <w:tc>
          <w:tcPr>
            <w:tcW w:w="323" w:type="pct"/>
            <w:noWrap/>
            <w:hideMark/>
          </w:tcPr>
          <w:p w14:paraId="5C08FC4D" w14:textId="77777777" w:rsidR="00BA512E" w:rsidRPr="004F3026" w:rsidRDefault="00BA512E" w:rsidP="001B2B52">
            <w:pPr>
              <w:spacing w:line="240" w:lineRule="auto"/>
              <w:jc w:val="center"/>
              <w:rPr>
                <w:rFonts w:asciiTheme="majorHAnsi" w:hAnsiTheme="majorHAnsi" w:cstheme="majorHAnsi"/>
                <w:b/>
                <w:bCs/>
                <w:sz w:val="22"/>
                <w:szCs w:val="22"/>
              </w:rPr>
            </w:pPr>
            <w:r w:rsidRPr="004F3026">
              <w:rPr>
                <w:rFonts w:asciiTheme="majorHAnsi" w:eastAsiaTheme="minorHAnsi" w:hAnsiTheme="majorHAnsi" w:cstheme="majorHAnsi"/>
                <w:b/>
                <w:bCs/>
                <w:sz w:val="22"/>
                <w:szCs w:val="22"/>
              </w:rPr>
              <w:t>Eil. Nr.</w:t>
            </w:r>
          </w:p>
        </w:tc>
        <w:tc>
          <w:tcPr>
            <w:tcW w:w="1552" w:type="pct"/>
            <w:noWrap/>
            <w:hideMark/>
          </w:tcPr>
          <w:p w14:paraId="5FC40337" w14:textId="77777777" w:rsidR="00BA512E" w:rsidRPr="004F3026" w:rsidRDefault="00BA512E" w:rsidP="001B2B52">
            <w:pPr>
              <w:spacing w:line="240" w:lineRule="auto"/>
              <w:jc w:val="center"/>
              <w:rPr>
                <w:rFonts w:asciiTheme="majorHAnsi" w:hAnsiTheme="majorHAnsi" w:cstheme="majorHAnsi"/>
                <w:b/>
                <w:bCs/>
                <w:sz w:val="22"/>
                <w:szCs w:val="22"/>
              </w:rPr>
            </w:pPr>
            <w:r w:rsidRPr="004F3026">
              <w:rPr>
                <w:rFonts w:asciiTheme="majorHAnsi" w:hAnsiTheme="majorHAnsi" w:cstheme="majorHAnsi"/>
                <w:b/>
                <w:bCs/>
                <w:color w:val="000000"/>
                <w:sz w:val="22"/>
                <w:szCs w:val="22"/>
              </w:rPr>
              <w:t>Kvalifikacijos reikalavimas</w:t>
            </w:r>
            <w:r w:rsidRPr="004F3026">
              <w:rPr>
                <w:rStyle w:val="Puslapioinaosnuoroda"/>
                <w:rFonts w:asciiTheme="majorHAnsi" w:hAnsiTheme="majorHAnsi" w:cstheme="majorHAnsi"/>
                <w:b/>
                <w:bCs/>
                <w:color w:val="000000"/>
                <w:sz w:val="22"/>
                <w:szCs w:val="22"/>
              </w:rPr>
              <w:footnoteReference w:id="1"/>
            </w:r>
          </w:p>
        </w:tc>
        <w:tc>
          <w:tcPr>
            <w:tcW w:w="1668" w:type="pct"/>
            <w:noWrap/>
          </w:tcPr>
          <w:p w14:paraId="7DBC4EBC" w14:textId="77777777" w:rsidR="00BA512E" w:rsidRPr="004F3026" w:rsidRDefault="00BA512E" w:rsidP="001B2B52">
            <w:pPr>
              <w:autoSpaceDE w:val="0"/>
              <w:autoSpaceDN w:val="0"/>
              <w:adjustRightInd w:val="0"/>
              <w:spacing w:line="240" w:lineRule="auto"/>
              <w:jc w:val="center"/>
              <w:rPr>
                <w:rFonts w:asciiTheme="majorHAnsi" w:hAnsiTheme="majorHAnsi" w:cstheme="majorHAnsi"/>
                <w:b/>
                <w:bCs/>
                <w:color w:val="000000"/>
                <w:sz w:val="22"/>
                <w:szCs w:val="22"/>
              </w:rPr>
            </w:pPr>
            <w:r w:rsidRPr="004F3026">
              <w:rPr>
                <w:rFonts w:asciiTheme="majorHAnsi" w:hAnsiTheme="majorHAnsi" w:cstheme="majorHAnsi"/>
                <w:b/>
                <w:bCs/>
                <w:color w:val="000000"/>
                <w:sz w:val="22"/>
                <w:szCs w:val="22"/>
              </w:rPr>
              <w:t>Atitiktį reikalavimui įrodantys  dokumentai</w:t>
            </w:r>
          </w:p>
        </w:tc>
        <w:tc>
          <w:tcPr>
            <w:tcW w:w="1457" w:type="pct"/>
            <w:noWrap/>
          </w:tcPr>
          <w:p w14:paraId="3C2588DE" w14:textId="77777777" w:rsidR="00BA512E" w:rsidRPr="004F3026" w:rsidRDefault="00BA512E" w:rsidP="001B2B52">
            <w:pPr>
              <w:autoSpaceDE w:val="0"/>
              <w:autoSpaceDN w:val="0"/>
              <w:adjustRightInd w:val="0"/>
              <w:spacing w:line="240" w:lineRule="auto"/>
              <w:jc w:val="center"/>
              <w:rPr>
                <w:rFonts w:asciiTheme="majorHAnsi" w:hAnsiTheme="majorHAnsi" w:cstheme="majorHAnsi"/>
                <w:b/>
                <w:bCs/>
                <w:color w:val="000000"/>
                <w:sz w:val="22"/>
                <w:szCs w:val="22"/>
              </w:rPr>
            </w:pPr>
            <w:r w:rsidRPr="004F3026">
              <w:rPr>
                <w:rFonts w:asciiTheme="majorHAnsi" w:hAnsiTheme="majorHAnsi" w:cstheme="majorHAnsi"/>
                <w:b/>
                <w:bCs/>
                <w:color w:val="000000"/>
                <w:sz w:val="22"/>
                <w:szCs w:val="22"/>
              </w:rPr>
              <w:t>Subjektas, kuris turi atitikti reikalavimą</w:t>
            </w:r>
          </w:p>
        </w:tc>
      </w:tr>
      <w:tr w:rsidR="00F40DE3" w:rsidRPr="004F3026" w14:paraId="62468329" w14:textId="77777777" w:rsidTr="001B2B52">
        <w:tc>
          <w:tcPr>
            <w:tcW w:w="5000" w:type="pct"/>
            <w:gridSpan w:val="4"/>
            <w:noWrap/>
          </w:tcPr>
          <w:p w14:paraId="72A2954C" w14:textId="4862032B" w:rsidR="00F40DE3" w:rsidRPr="007F1350" w:rsidRDefault="007F1350" w:rsidP="007F1350">
            <w:pPr>
              <w:autoSpaceDE w:val="0"/>
              <w:autoSpaceDN w:val="0"/>
              <w:adjustRightInd w:val="0"/>
              <w:spacing w:line="240" w:lineRule="auto"/>
              <w:ind w:left="567"/>
              <w:jc w:val="center"/>
              <w:rPr>
                <w:rFonts w:asciiTheme="majorHAnsi" w:hAnsiTheme="majorHAnsi" w:cstheme="majorHAnsi"/>
                <w:b/>
                <w:bCs/>
                <w:color w:val="000000"/>
              </w:rPr>
            </w:pPr>
            <w:r>
              <w:rPr>
                <w:rFonts w:asciiTheme="majorHAnsi" w:hAnsiTheme="majorHAnsi" w:cstheme="majorHAnsi"/>
                <w:b/>
                <w:bCs/>
                <w:color w:val="000000"/>
              </w:rPr>
              <w:t xml:space="preserve">1. </w:t>
            </w:r>
            <w:r w:rsidR="00F40DE3" w:rsidRPr="007F1350">
              <w:rPr>
                <w:rFonts w:asciiTheme="majorHAnsi" w:hAnsiTheme="majorHAnsi" w:cstheme="majorHAnsi"/>
                <w:b/>
                <w:bCs/>
                <w:color w:val="000000"/>
              </w:rPr>
              <w:t>Techninis ir profesinis pajėgumas</w:t>
            </w:r>
          </w:p>
        </w:tc>
      </w:tr>
      <w:tr w:rsidR="00873E65" w:rsidRPr="004F3026" w14:paraId="1DCD15BC" w14:textId="77777777" w:rsidTr="001B2B52">
        <w:tc>
          <w:tcPr>
            <w:tcW w:w="323" w:type="pct"/>
            <w:noWrap/>
          </w:tcPr>
          <w:p w14:paraId="246D58BD" w14:textId="01613FB3" w:rsidR="00873E65" w:rsidRPr="004F3026" w:rsidRDefault="007F1350" w:rsidP="00873E65">
            <w:pPr>
              <w:pStyle w:val="Sraopastraipa"/>
              <w:spacing w:line="240" w:lineRule="auto"/>
              <w:ind w:left="0"/>
              <w:jc w:val="center"/>
              <w:rPr>
                <w:rFonts w:asciiTheme="majorHAnsi" w:hAnsiTheme="majorHAnsi" w:cstheme="majorHAnsi"/>
                <w:b/>
                <w:bCs/>
              </w:rPr>
            </w:pPr>
            <w:r>
              <w:rPr>
                <w:rFonts w:asciiTheme="majorHAnsi" w:hAnsiTheme="majorHAnsi" w:cstheme="majorHAnsi"/>
                <w:b/>
                <w:bCs/>
              </w:rPr>
              <w:t>1.1.</w:t>
            </w:r>
          </w:p>
        </w:tc>
        <w:tc>
          <w:tcPr>
            <w:tcW w:w="1552" w:type="pct"/>
            <w:noWrap/>
          </w:tcPr>
          <w:p w14:paraId="7A39BDB3" w14:textId="2B8FE952" w:rsidR="00873E65" w:rsidRDefault="00873E65" w:rsidP="00D471AA">
            <w:pPr>
              <w:pStyle w:val="paragraph"/>
              <w:jc w:val="both"/>
              <w:textAlignment w:val="baseline"/>
              <w:rPr>
                <w:rFonts w:asciiTheme="majorHAnsi" w:hAnsiTheme="majorHAnsi" w:cstheme="majorHAnsi"/>
                <w:sz w:val="22"/>
                <w:szCs w:val="22"/>
              </w:rPr>
            </w:pPr>
            <w:r w:rsidRPr="004F3026">
              <w:rPr>
                <w:rFonts w:asciiTheme="majorHAnsi" w:hAnsiTheme="majorHAnsi" w:cstheme="majorHAnsi"/>
                <w:sz w:val="22"/>
                <w:szCs w:val="22"/>
              </w:rPr>
              <w:t xml:space="preserve">Tiekėjas per paskutinius 5 metus iki pasiūlymo pateikimo termino pabaigos pagal vieną ar daugiau sutarčių (bet nedaugiau kaip 3 sutartis) yra atlikęs neypatingos statinio kategorijos nuotekų valymo įrenginių ir/ar vandens gerinimo įrenginių statybos ir/ar rekonstravimo ir/ar kapitalinio remonto darbų </w:t>
            </w:r>
            <w:r w:rsidRPr="0022000E">
              <w:rPr>
                <w:rFonts w:asciiTheme="majorHAnsi" w:hAnsiTheme="majorHAnsi" w:cstheme="majorHAnsi"/>
                <w:sz w:val="22"/>
                <w:szCs w:val="22"/>
              </w:rPr>
              <w:t>už</w:t>
            </w:r>
            <w:r w:rsidR="008B7BC7" w:rsidRPr="0022000E">
              <w:rPr>
                <w:rFonts w:asciiTheme="majorHAnsi" w:hAnsiTheme="majorHAnsi" w:cstheme="majorHAnsi"/>
                <w:sz w:val="22"/>
                <w:szCs w:val="22"/>
              </w:rPr>
              <w:t xml:space="preserve"> </w:t>
            </w:r>
            <w:r w:rsidR="00701763">
              <w:rPr>
                <w:rFonts w:asciiTheme="majorHAnsi" w:hAnsiTheme="majorHAnsi" w:cstheme="majorHAnsi"/>
                <w:color w:val="000000" w:themeColor="text1"/>
                <w:sz w:val="22"/>
                <w:szCs w:val="22"/>
              </w:rPr>
              <w:t>200</w:t>
            </w:r>
            <w:r w:rsidR="00A1786E" w:rsidRPr="0022000E">
              <w:rPr>
                <w:rFonts w:asciiTheme="majorHAnsi" w:hAnsiTheme="majorHAnsi" w:cstheme="majorHAnsi"/>
                <w:color w:val="000000" w:themeColor="text1"/>
                <w:sz w:val="22"/>
                <w:szCs w:val="22"/>
              </w:rPr>
              <w:t xml:space="preserve"> 000 </w:t>
            </w:r>
            <w:r w:rsidRPr="0022000E">
              <w:rPr>
                <w:rFonts w:asciiTheme="majorHAnsi" w:hAnsiTheme="majorHAnsi" w:cstheme="majorHAnsi"/>
                <w:sz w:val="22"/>
                <w:szCs w:val="22"/>
              </w:rPr>
              <w:t>Eur</w:t>
            </w:r>
            <w:r w:rsidRPr="004F3026">
              <w:rPr>
                <w:rFonts w:asciiTheme="majorHAnsi" w:hAnsiTheme="majorHAnsi" w:cstheme="majorHAnsi"/>
                <w:sz w:val="22"/>
                <w:szCs w:val="22"/>
              </w:rPr>
              <w:t xml:space="preserve"> be PVM.</w:t>
            </w:r>
          </w:p>
          <w:p w14:paraId="7995F998" w14:textId="77777777" w:rsidR="006D6EFE" w:rsidRDefault="006D6EFE" w:rsidP="00D471AA">
            <w:pPr>
              <w:pStyle w:val="paragraph"/>
              <w:jc w:val="both"/>
              <w:textAlignment w:val="baseline"/>
              <w:rPr>
                <w:rFonts w:asciiTheme="majorHAnsi" w:hAnsiTheme="majorHAnsi" w:cstheme="majorHAnsi"/>
                <w:sz w:val="22"/>
                <w:szCs w:val="22"/>
              </w:rPr>
            </w:pPr>
          </w:p>
          <w:p w14:paraId="11F20A21" w14:textId="3040AB9D" w:rsidR="006D6EFE" w:rsidRPr="004F3026" w:rsidRDefault="006D6EFE" w:rsidP="00D471AA">
            <w:pPr>
              <w:pStyle w:val="paragraph"/>
              <w:jc w:val="both"/>
              <w:textAlignment w:val="baseline"/>
              <w:rPr>
                <w:rFonts w:asciiTheme="majorHAnsi" w:hAnsiTheme="majorHAnsi" w:cstheme="majorHAnsi"/>
                <w:sz w:val="22"/>
                <w:szCs w:val="22"/>
              </w:rPr>
            </w:pPr>
          </w:p>
        </w:tc>
        <w:tc>
          <w:tcPr>
            <w:tcW w:w="1668" w:type="pct"/>
            <w:noWrap/>
          </w:tcPr>
          <w:p w14:paraId="0D7B5016" w14:textId="3FB73155" w:rsidR="00873E65" w:rsidRPr="004F3026" w:rsidRDefault="00873E65" w:rsidP="00873E65">
            <w:pPr>
              <w:autoSpaceDE w:val="0"/>
              <w:autoSpaceDN w:val="0"/>
              <w:adjustRightInd w:val="0"/>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per paskutinius 5 metus atliktų darbų sąrašas (sutarties pavadinimas, vertė Eur be PVM, įvykdymo datos) kartu su užsakovų (tiek viešųjų, tiek privačiųjų) pažymomis, apie tai, kad svarbiausių darbų atlikimas ir galutiniai rezultatai buvo tinkami.</w:t>
            </w:r>
          </w:p>
        </w:tc>
        <w:tc>
          <w:tcPr>
            <w:tcW w:w="1457" w:type="pct"/>
            <w:noWrap/>
          </w:tcPr>
          <w:p w14:paraId="71EC6284" w14:textId="4AB51D3B" w:rsidR="00873E65" w:rsidRPr="004F3026" w:rsidRDefault="00873E65" w:rsidP="00873E65">
            <w:pPr>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 jeigu pasiūlymą teikia ūkio subjektų grupė –</w:t>
            </w:r>
            <w:r w:rsidR="00947EB6">
              <w:rPr>
                <w:rFonts w:asciiTheme="majorHAnsi" w:eastAsia="Calibri" w:hAnsiTheme="majorHAnsi" w:cstheme="majorHAnsi"/>
                <w:bCs/>
                <w:sz w:val="22"/>
                <w:szCs w:val="22"/>
              </w:rPr>
              <w:t xml:space="preserve"> </w:t>
            </w:r>
            <w:r w:rsidRPr="004F3026">
              <w:rPr>
                <w:rFonts w:asciiTheme="majorHAnsi" w:eastAsia="Calibri" w:hAnsiTheme="majorHAnsi" w:cstheme="majorHAnsi"/>
                <w:bCs/>
                <w:sz w:val="22"/>
                <w:szCs w:val="22"/>
              </w:rPr>
              <w:t>reikalavimą turi atitikti visi ūkio subjektų grupės nariai kartu (ūkio subjektų grupės narių turima patirtis sumuojama), atsižvelgiant į jų prisiimamus įsipareigojimus;</w:t>
            </w:r>
          </w:p>
          <w:p w14:paraId="148C5D96" w14:textId="77777777" w:rsidR="00873E65" w:rsidRPr="004F3026" w:rsidRDefault="00873E65" w:rsidP="00873E65">
            <w:pPr>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 tiekėjas gali remtis kitų ūkio subjektų pajėgumais tik tuo atveju, jeigu tie subjektai patys vykdys tą pirkimo sutarties dalį, kuriai reikia jų turimų pajėgumų;</w:t>
            </w:r>
          </w:p>
          <w:p w14:paraId="67EF123D" w14:textId="77777777" w:rsidR="00873E65" w:rsidRPr="004F3026" w:rsidRDefault="00873E65" w:rsidP="00873E65">
            <w:pPr>
              <w:tabs>
                <w:tab w:val="left" w:pos="271"/>
                <w:tab w:val="left" w:pos="631"/>
              </w:tabs>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 subtiekėjams šis reikalavimas nekeliamas.</w:t>
            </w:r>
          </w:p>
          <w:p w14:paraId="599BAAB1" w14:textId="77777777" w:rsidR="00873E65" w:rsidRPr="004F3026" w:rsidRDefault="00873E65" w:rsidP="00873E65">
            <w:pPr>
              <w:tabs>
                <w:tab w:val="left" w:pos="271"/>
                <w:tab w:val="left" w:pos="631"/>
              </w:tabs>
              <w:spacing w:line="240" w:lineRule="auto"/>
              <w:jc w:val="both"/>
              <w:rPr>
                <w:rFonts w:asciiTheme="majorHAnsi" w:eastAsia="Calibri" w:hAnsiTheme="majorHAnsi" w:cstheme="majorHAnsi"/>
                <w:bCs/>
                <w:sz w:val="22"/>
                <w:szCs w:val="22"/>
              </w:rPr>
            </w:pPr>
          </w:p>
          <w:p w14:paraId="4EBC0307" w14:textId="43F01DCB" w:rsidR="00873E65" w:rsidRPr="004F3026" w:rsidRDefault="00873E65" w:rsidP="00873E65">
            <w:pPr>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i/>
                <w:iCs/>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873E65" w:rsidRPr="004F3026" w14:paraId="3D060908" w14:textId="77777777" w:rsidTr="001B2B52">
        <w:tc>
          <w:tcPr>
            <w:tcW w:w="323" w:type="pct"/>
            <w:noWrap/>
          </w:tcPr>
          <w:p w14:paraId="6C991A3A" w14:textId="39EF5802" w:rsidR="00873E65" w:rsidRPr="004F3026" w:rsidRDefault="007F1350" w:rsidP="00873E65">
            <w:pPr>
              <w:pStyle w:val="Sraopastraipa"/>
              <w:spacing w:line="240" w:lineRule="auto"/>
              <w:ind w:left="0"/>
              <w:jc w:val="center"/>
              <w:rPr>
                <w:rFonts w:asciiTheme="majorHAnsi" w:hAnsiTheme="majorHAnsi" w:cstheme="majorHAnsi"/>
                <w:b/>
                <w:bCs/>
              </w:rPr>
            </w:pPr>
            <w:r>
              <w:rPr>
                <w:rFonts w:asciiTheme="majorHAnsi" w:hAnsiTheme="majorHAnsi" w:cstheme="majorHAnsi"/>
                <w:b/>
                <w:bCs/>
              </w:rPr>
              <w:t>1.2</w:t>
            </w:r>
          </w:p>
        </w:tc>
        <w:tc>
          <w:tcPr>
            <w:tcW w:w="1552" w:type="pct"/>
            <w:noWrap/>
          </w:tcPr>
          <w:p w14:paraId="48902538" w14:textId="668DF034" w:rsidR="00873E65" w:rsidRPr="004F3026" w:rsidRDefault="00873E65" w:rsidP="00D471AA">
            <w:pPr>
              <w:autoSpaceDE w:val="0"/>
              <w:autoSpaceDN w:val="0"/>
              <w:adjustRightInd w:val="0"/>
              <w:spacing w:line="240" w:lineRule="auto"/>
              <w:jc w:val="both"/>
              <w:rPr>
                <w:rFonts w:asciiTheme="majorHAnsi" w:hAnsiTheme="majorHAnsi" w:cstheme="majorHAnsi"/>
                <w:sz w:val="22"/>
                <w:szCs w:val="22"/>
              </w:rPr>
            </w:pPr>
            <w:r w:rsidRPr="004F3026">
              <w:rPr>
                <w:rFonts w:asciiTheme="majorHAnsi" w:hAnsiTheme="majorHAnsi" w:cstheme="majorHAnsi"/>
                <w:sz w:val="22"/>
                <w:szCs w:val="22"/>
              </w:rPr>
              <w:t xml:space="preserve">Tiekėjo specialistai, kurie laimėjimo atveju bus skiriami Sutarties vykdymui, turi turėti reikiamą kvalifikaciją atlikti perkamas Paslaugas, t. y. Tiekėjas turi turėti bent vieną: </w:t>
            </w:r>
          </w:p>
          <w:p w14:paraId="2224B428" w14:textId="77777777" w:rsidR="00873E65" w:rsidRPr="004F3026" w:rsidRDefault="00873E65" w:rsidP="00D471AA">
            <w:pPr>
              <w:autoSpaceDE w:val="0"/>
              <w:autoSpaceDN w:val="0"/>
              <w:adjustRightInd w:val="0"/>
              <w:spacing w:line="240" w:lineRule="auto"/>
              <w:jc w:val="both"/>
              <w:rPr>
                <w:rFonts w:asciiTheme="majorHAnsi" w:hAnsiTheme="majorHAnsi" w:cstheme="majorHAnsi"/>
                <w:sz w:val="22"/>
                <w:szCs w:val="22"/>
              </w:rPr>
            </w:pPr>
          </w:p>
          <w:p w14:paraId="0192FDF7" w14:textId="6BF92BB1" w:rsidR="00947EB6" w:rsidRDefault="00873E65" w:rsidP="006C6BEE">
            <w:pPr>
              <w:spacing w:line="240" w:lineRule="auto"/>
              <w:jc w:val="both"/>
              <w:rPr>
                <w:rFonts w:asciiTheme="majorHAnsi" w:hAnsiTheme="majorHAnsi" w:cstheme="majorHAnsi"/>
                <w:sz w:val="22"/>
                <w:szCs w:val="22"/>
              </w:rPr>
            </w:pPr>
            <w:r w:rsidRPr="00947EB6">
              <w:rPr>
                <w:rFonts w:asciiTheme="majorHAnsi" w:hAnsiTheme="majorHAnsi" w:cstheme="majorHAnsi"/>
                <w:b/>
                <w:bCs/>
                <w:sz w:val="22"/>
                <w:szCs w:val="22"/>
              </w:rPr>
              <w:t xml:space="preserve">1.  </w:t>
            </w:r>
            <w:r w:rsidR="00911A3B">
              <w:rPr>
                <w:rFonts w:asciiTheme="majorHAnsi" w:hAnsiTheme="majorHAnsi" w:cstheme="majorHAnsi"/>
                <w:b/>
                <w:sz w:val="22"/>
                <w:szCs w:val="22"/>
                <w:lang w:eastAsia="en-US"/>
              </w:rPr>
              <w:t>Projektų vadovą, kuris turi teisę eiti neypatingo statinio projekto vadovo pareigas</w:t>
            </w:r>
            <w:r w:rsidR="00B9372E">
              <w:rPr>
                <w:rFonts w:asciiTheme="majorHAnsi" w:hAnsiTheme="majorHAnsi" w:cstheme="majorHAnsi"/>
                <w:b/>
                <w:sz w:val="22"/>
                <w:szCs w:val="22"/>
                <w:lang w:eastAsia="en-US"/>
              </w:rPr>
              <w:t xml:space="preserve"> statiniuose - kiti inžine</w:t>
            </w:r>
            <w:r w:rsidR="0044040B">
              <w:rPr>
                <w:rFonts w:asciiTheme="majorHAnsi" w:hAnsiTheme="majorHAnsi" w:cstheme="majorHAnsi"/>
                <w:b/>
                <w:sz w:val="22"/>
                <w:szCs w:val="22"/>
                <w:lang w:eastAsia="en-US"/>
              </w:rPr>
              <w:t>rin</w:t>
            </w:r>
            <w:r w:rsidR="00B9372E">
              <w:rPr>
                <w:rFonts w:asciiTheme="majorHAnsi" w:hAnsiTheme="majorHAnsi" w:cstheme="majorHAnsi"/>
                <w:b/>
                <w:sz w:val="22"/>
                <w:szCs w:val="22"/>
                <w:lang w:eastAsia="en-US"/>
              </w:rPr>
              <w:t>iai statiniai</w:t>
            </w:r>
            <w:r w:rsidR="007E09BD">
              <w:rPr>
                <w:rFonts w:asciiTheme="majorHAnsi" w:hAnsiTheme="majorHAnsi" w:cstheme="majorHAnsi"/>
                <w:b/>
                <w:sz w:val="22"/>
                <w:szCs w:val="22"/>
                <w:lang w:eastAsia="en-US"/>
              </w:rPr>
              <w:t>.</w:t>
            </w:r>
          </w:p>
          <w:p w14:paraId="207408B1" w14:textId="77777777" w:rsidR="00FC591F" w:rsidRDefault="00FC591F" w:rsidP="00947EB6">
            <w:pPr>
              <w:spacing w:line="240" w:lineRule="auto"/>
              <w:jc w:val="both"/>
              <w:rPr>
                <w:rFonts w:asciiTheme="majorHAnsi" w:hAnsiTheme="majorHAnsi" w:cstheme="majorHAnsi"/>
                <w:sz w:val="22"/>
                <w:szCs w:val="22"/>
              </w:rPr>
            </w:pPr>
          </w:p>
          <w:p w14:paraId="437C2142" w14:textId="20281970" w:rsidR="00FC591F" w:rsidRPr="00E30BFB" w:rsidRDefault="00FC591F" w:rsidP="00FC591F">
            <w:pPr>
              <w:spacing w:line="240" w:lineRule="auto"/>
              <w:jc w:val="both"/>
              <w:rPr>
                <w:rFonts w:ascii="Calibri Light" w:hAnsi="Calibri Light" w:cs="Calibri Light"/>
                <w:sz w:val="22"/>
                <w:szCs w:val="22"/>
              </w:rPr>
            </w:pPr>
            <w:r w:rsidRPr="00FC591F">
              <w:rPr>
                <w:rFonts w:ascii="Calibri Light" w:hAnsi="Calibri Light" w:cs="Calibri Light"/>
              </w:rPr>
              <w:lastRenderedPageBreak/>
              <w:t>2.</w:t>
            </w:r>
            <w:r>
              <w:rPr>
                <w:rFonts w:ascii="Calibri Light" w:hAnsi="Calibri Light" w:cs="Calibri Light"/>
              </w:rPr>
              <w:t xml:space="preserve"> </w:t>
            </w:r>
            <w:r w:rsidRPr="00FC591F">
              <w:rPr>
                <w:rFonts w:ascii="Calibri Light" w:hAnsi="Calibri Light" w:cs="Calibri Light"/>
                <w:b/>
                <w:bCs/>
              </w:rPr>
              <w:t xml:space="preserve">Statinio statybos vadovą, turintį teisę eiti </w:t>
            </w:r>
            <w:r w:rsidR="00E842AC">
              <w:rPr>
                <w:rFonts w:ascii="Calibri Light" w:hAnsi="Calibri Light" w:cs="Calibri Light"/>
                <w:b/>
                <w:bCs/>
              </w:rPr>
              <w:t xml:space="preserve">neypatingo </w:t>
            </w:r>
            <w:r w:rsidRPr="00FC591F">
              <w:rPr>
                <w:rFonts w:ascii="Calibri Light" w:hAnsi="Calibri Light" w:cs="Calibri Light"/>
                <w:b/>
                <w:bCs/>
              </w:rPr>
              <w:t>statinio statybos vadovo pareigas</w:t>
            </w:r>
            <w:r w:rsidR="003233DF">
              <w:rPr>
                <w:rFonts w:ascii="Calibri Light" w:hAnsi="Calibri Light" w:cs="Calibri Light"/>
                <w:b/>
                <w:bCs/>
              </w:rPr>
              <w:t>,</w:t>
            </w:r>
            <w:r w:rsidRPr="00FC591F">
              <w:rPr>
                <w:rFonts w:ascii="Calibri Light" w:hAnsi="Calibri Light" w:cs="Calibri Light"/>
                <w:b/>
                <w:bCs/>
              </w:rPr>
              <w:t xml:space="preserve"> </w:t>
            </w:r>
            <w:r w:rsidRPr="00FC591F">
              <w:rPr>
                <w:rFonts w:asciiTheme="majorHAnsi" w:hAnsiTheme="majorHAnsi" w:cstheme="majorHAnsi"/>
                <w:b/>
                <w:bCs/>
                <w:lang w:eastAsia="en-US"/>
              </w:rPr>
              <w:t>statiniuose - kiti inžiner</w:t>
            </w:r>
            <w:r w:rsidR="0044040B">
              <w:rPr>
                <w:rFonts w:asciiTheme="majorHAnsi" w:hAnsiTheme="majorHAnsi" w:cstheme="majorHAnsi"/>
                <w:b/>
                <w:bCs/>
                <w:lang w:eastAsia="en-US"/>
              </w:rPr>
              <w:t>in</w:t>
            </w:r>
            <w:r w:rsidRPr="00FC591F">
              <w:rPr>
                <w:rFonts w:asciiTheme="majorHAnsi" w:hAnsiTheme="majorHAnsi" w:cstheme="majorHAnsi"/>
                <w:b/>
                <w:bCs/>
                <w:lang w:eastAsia="en-US"/>
              </w:rPr>
              <w:t>iai statiniai</w:t>
            </w:r>
            <w:r w:rsidR="007E09BD">
              <w:rPr>
                <w:rFonts w:ascii="Calibri Light" w:hAnsi="Calibri Light" w:cs="Calibri Light"/>
                <w:sz w:val="22"/>
                <w:szCs w:val="22"/>
              </w:rPr>
              <w:t>.</w:t>
            </w:r>
          </w:p>
          <w:p w14:paraId="18DED016" w14:textId="77777777" w:rsidR="00873E65" w:rsidRPr="004F3026" w:rsidRDefault="00873E65" w:rsidP="00D471AA">
            <w:pPr>
              <w:autoSpaceDE w:val="0"/>
              <w:autoSpaceDN w:val="0"/>
              <w:adjustRightInd w:val="0"/>
              <w:spacing w:line="240" w:lineRule="auto"/>
              <w:jc w:val="both"/>
              <w:rPr>
                <w:rFonts w:asciiTheme="majorHAnsi" w:hAnsiTheme="majorHAnsi" w:cstheme="majorHAnsi"/>
                <w:sz w:val="22"/>
                <w:szCs w:val="22"/>
              </w:rPr>
            </w:pPr>
          </w:p>
          <w:p w14:paraId="36E1A785" w14:textId="738E6FF8" w:rsidR="00873E65" w:rsidRPr="003B2BB2" w:rsidRDefault="00FC591F" w:rsidP="00D471AA">
            <w:pPr>
              <w:autoSpaceDE w:val="0"/>
              <w:autoSpaceDN w:val="0"/>
              <w:adjustRightInd w:val="0"/>
              <w:spacing w:line="240" w:lineRule="auto"/>
              <w:jc w:val="both"/>
              <w:rPr>
                <w:rFonts w:asciiTheme="majorHAnsi" w:hAnsiTheme="majorHAnsi" w:cstheme="majorHAnsi"/>
                <w:sz w:val="22"/>
                <w:szCs w:val="22"/>
              </w:rPr>
            </w:pPr>
            <w:r w:rsidRPr="003B2BB2">
              <w:rPr>
                <w:rFonts w:asciiTheme="majorHAnsi" w:hAnsiTheme="majorHAnsi" w:cstheme="majorHAnsi"/>
                <w:sz w:val="22"/>
                <w:szCs w:val="22"/>
              </w:rPr>
              <w:t>3</w:t>
            </w:r>
            <w:r w:rsidR="00873E65" w:rsidRPr="003B2BB2">
              <w:rPr>
                <w:rFonts w:asciiTheme="majorHAnsi" w:hAnsiTheme="majorHAnsi" w:cstheme="majorHAnsi"/>
                <w:sz w:val="22"/>
                <w:szCs w:val="22"/>
              </w:rPr>
              <w:t xml:space="preserve">. </w:t>
            </w:r>
            <w:r w:rsidR="00873E65" w:rsidRPr="003B2BB2">
              <w:rPr>
                <w:rFonts w:asciiTheme="majorHAnsi" w:hAnsiTheme="majorHAnsi" w:cstheme="majorHAnsi"/>
                <w:b/>
                <w:bCs/>
                <w:sz w:val="22"/>
                <w:szCs w:val="22"/>
              </w:rPr>
              <w:t>Statinio specialiųjų statybos darbų vadovą</w:t>
            </w:r>
            <w:r w:rsidR="00873E65" w:rsidRPr="003B2BB2">
              <w:rPr>
                <w:rFonts w:asciiTheme="majorHAnsi" w:hAnsiTheme="majorHAnsi" w:cstheme="majorHAnsi"/>
                <w:sz w:val="22"/>
                <w:szCs w:val="22"/>
              </w:rPr>
              <w:t xml:space="preserve">, turintį teisę eiti </w:t>
            </w:r>
            <w:r w:rsidRPr="003B2BB2">
              <w:rPr>
                <w:rFonts w:asciiTheme="majorHAnsi" w:hAnsiTheme="majorHAnsi" w:cstheme="majorHAnsi"/>
                <w:sz w:val="22"/>
                <w:szCs w:val="22"/>
              </w:rPr>
              <w:t xml:space="preserve">neypatingo </w:t>
            </w:r>
            <w:r w:rsidR="00873E65" w:rsidRPr="003B2BB2">
              <w:rPr>
                <w:rFonts w:asciiTheme="majorHAnsi" w:hAnsiTheme="majorHAnsi" w:cstheme="majorHAnsi"/>
                <w:sz w:val="22"/>
                <w:szCs w:val="22"/>
              </w:rPr>
              <w:t>statinio spec. statybos darbų vadovo pareigas</w:t>
            </w:r>
          </w:p>
          <w:p w14:paraId="23435A09" w14:textId="02B151EC" w:rsidR="00873E65" w:rsidRPr="003B2BB2" w:rsidRDefault="00FC591F" w:rsidP="00D471AA">
            <w:pPr>
              <w:autoSpaceDE w:val="0"/>
              <w:autoSpaceDN w:val="0"/>
              <w:adjustRightInd w:val="0"/>
              <w:spacing w:line="240" w:lineRule="auto"/>
              <w:jc w:val="both"/>
              <w:rPr>
                <w:rFonts w:asciiTheme="majorHAnsi" w:hAnsiTheme="majorHAnsi" w:cstheme="majorHAnsi"/>
                <w:i/>
                <w:iCs/>
                <w:sz w:val="18"/>
                <w:szCs w:val="18"/>
              </w:rPr>
            </w:pPr>
            <w:r w:rsidRPr="003B2BB2">
              <w:rPr>
                <w:rFonts w:asciiTheme="majorHAnsi" w:hAnsiTheme="majorHAnsi" w:cstheme="majorHAnsi"/>
                <w:sz w:val="22"/>
                <w:szCs w:val="22"/>
              </w:rPr>
              <w:t xml:space="preserve">statiniuose - </w:t>
            </w:r>
            <w:r w:rsidR="00873E65" w:rsidRPr="003B2BB2">
              <w:rPr>
                <w:rFonts w:asciiTheme="majorHAnsi" w:hAnsiTheme="majorHAnsi" w:cstheme="majorHAnsi"/>
                <w:i/>
                <w:iCs/>
                <w:sz w:val="22"/>
                <w:szCs w:val="22"/>
              </w:rPr>
              <w:t xml:space="preserve">kiti inžineriniai statiniai </w:t>
            </w:r>
          </w:p>
          <w:p w14:paraId="69E1C51D" w14:textId="77777777" w:rsidR="00873E65" w:rsidRPr="003B2BB2" w:rsidRDefault="00873E65" w:rsidP="00D471AA">
            <w:pPr>
              <w:autoSpaceDE w:val="0"/>
              <w:autoSpaceDN w:val="0"/>
              <w:adjustRightInd w:val="0"/>
              <w:spacing w:line="240" w:lineRule="auto"/>
              <w:jc w:val="both"/>
              <w:rPr>
                <w:rFonts w:asciiTheme="majorHAnsi" w:hAnsiTheme="majorHAnsi" w:cstheme="majorHAnsi"/>
                <w:i/>
                <w:iCs/>
                <w:sz w:val="22"/>
                <w:szCs w:val="22"/>
              </w:rPr>
            </w:pPr>
            <w:r w:rsidRPr="003B2BB2">
              <w:rPr>
                <w:rFonts w:asciiTheme="majorHAnsi" w:hAnsiTheme="majorHAnsi" w:cstheme="majorHAnsi"/>
                <w:i/>
                <w:iCs/>
                <w:sz w:val="22"/>
                <w:szCs w:val="22"/>
              </w:rPr>
              <w:t>Darbų sritis</w:t>
            </w:r>
            <w:r w:rsidRPr="003B2BB2">
              <w:rPr>
                <w:rFonts w:asciiTheme="majorHAnsi" w:hAnsiTheme="majorHAnsi" w:cstheme="majorHAnsi"/>
                <w:i/>
                <w:iCs/>
                <w:sz w:val="18"/>
                <w:szCs w:val="18"/>
              </w:rPr>
              <w:t xml:space="preserve"> - </w:t>
            </w:r>
            <w:r w:rsidRPr="003B2BB2">
              <w:rPr>
                <w:rFonts w:asciiTheme="majorHAnsi" w:hAnsiTheme="majorHAnsi" w:cstheme="majorHAnsi"/>
                <w:sz w:val="22"/>
                <w:szCs w:val="22"/>
              </w:rPr>
              <w:t>vandentiekio ir nuotekų šalinimo inžinerinių sistemų įrengimas.</w:t>
            </w:r>
          </w:p>
          <w:p w14:paraId="1553CC12" w14:textId="3D64AB17" w:rsidR="004F3026" w:rsidRPr="004F3026" w:rsidRDefault="00873E65" w:rsidP="003233DF">
            <w:pPr>
              <w:autoSpaceDE w:val="0"/>
              <w:autoSpaceDN w:val="0"/>
              <w:adjustRightInd w:val="0"/>
              <w:spacing w:line="240" w:lineRule="auto"/>
              <w:jc w:val="both"/>
              <w:rPr>
                <w:rFonts w:asciiTheme="majorHAnsi" w:hAnsiTheme="majorHAnsi" w:cstheme="majorHAnsi"/>
                <w:sz w:val="22"/>
                <w:szCs w:val="22"/>
              </w:rPr>
            </w:pPr>
            <w:r w:rsidRPr="003B2BB2">
              <w:rPr>
                <w:rStyle w:val="normaltextrun"/>
                <w:rFonts w:asciiTheme="majorHAnsi" w:hAnsiTheme="majorHAnsi" w:cstheme="majorHAnsi"/>
                <w:i/>
                <w:iCs/>
                <w:sz w:val="22"/>
                <w:szCs w:val="22"/>
                <w:shd w:val="clear" w:color="auto" w:fill="FFFFFF"/>
              </w:rPr>
              <w:t>Pastaba: Tiekėjo siūlomas neypatingo statinio statybos vadovas,</w:t>
            </w:r>
            <w:r w:rsidRPr="003B2BB2">
              <w:rPr>
                <w:rStyle w:val="normaltextrun"/>
                <w:rFonts w:asciiTheme="majorHAnsi" w:hAnsiTheme="majorHAnsi" w:cstheme="majorHAnsi"/>
                <w:i/>
                <w:iCs/>
                <w:shd w:val="clear" w:color="auto" w:fill="FFFFFF"/>
              </w:rPr>
              <w:t xml:space="preserve"> </w:t>
            </w:r>
            <w:r w:rsidRPr="003B2BB2">
              <w:rPr>
                <w:rFonts w:asciiTheme="majorHAnsi" w:hAnsiTheme="majorHAnsi" w:cstheme="majorHAnsi"/>
                <w:sz w:val="22"/>
                <w:szCs w:val="22"/>
              </w:rPr>
              <w:t>spec. statybos vadovas</w:t>
            </w:r>
            <w:r w:rsidRPr="003B2BB2">
              <w:rPr>
                <w:rStyle w:val="normaltextrun"/>
                <w:rFonts w:asciiTheme="majorHAnsi" w:hAnsiTheme="majorHAnsi" w:cstheme="majorHAnsi"/>
                <w:i/>
                <w:iCs/>
                <w:sz w:val="22"/>
                <w:szCs w:val="22"/>
                <w:shd w:val="clear" w:color="auto" w:fill="FFFFFF"/>
              </w:rPr>
              <w:t xml:space="preserve"> gali būti tas pats asmuo</w:t>
            </w:r>
            <w:r w:rsidR="00FC591F" w:rsidRPr="003B2BB2">
              <w:t>.</w:t>
            </w:r>
          </w:p>
        </w:tc>
        <w:tc>
          <w:tcPr>
            <w:tcW w:w="1668" w:type="pct"/>
            <w:noWrap/>
          </w:tcPr>
          <w:p w14:paraId="4AC87C8B" w14:textId="77777777" w:rsidR="00873E65" w:rsidRPr="004F3026" w:rsidRDefault="00873E65" w:rsidP="00873E65">
            <w:pPr>
              <w:autoSpaceDE w:val="0"/>
              <w:autoSpaceDN w:val="0"/>
              <w:adjustRightInd w:val="0"/>
              <w:spacing w:line="240" w:lineRule="auto"/>
              <w:jc w:val="both"/>
              <w:rPr>
                <w:rFonts w:asciiTheme="majorHAnsi" w:hAnsiTheme="majorHAnsi" w:cstheme="majorHAnsi"/>
                <w:sz w:val="22"/>
                <w:szCs w:val="22"/>
              </w:rPr>
            </w:pPr>
            <w:r w:rsidRPr="004F3026">
              <w:rPr>
                <w:rFonts w:asciiTheme="majorHAnsi" w:hAnsiTheme="majorHAnsi" w:cstheme="majorHAnsi"/>
                <w:sz w:val="22"/>
                <w:szCs w:val="22"/>
              </w:rPr>
              <w:lastRenderedPageBreak/>
              <w:t xml:space="preserve">Pateikiami dokumentai: </w:t>
            </w:r>
          </w:p>
          <w:p w14:paraId="085ECE92" w14:textId="77777777" w:rsidR="00873E65" w:rsidRPr="004F3026" w:rsidRDefault="00873E65" w:rsidP="00873E65">
            <w:pPr>
              <w:autoSpaceDE w:val="0"/>
              <w:autoSpaceDN w:val="0"/>
              <w:adjustRightInd w:val="0"/>
              <w:spacing w:line="240" w:lineRule="auto"/>
              <w:jc w:val="both"/>
              <w:rPr>
                <w:rFonts w:asciiTheme="majorHAnsi" w:hAnsiTheme="majorHAnsi" w:cstheme="majorHAnsi"/>
                <w:sz w:val="22"/>
                <w:szCs w:val="22"/>
              </w:rPr>
            </w:pPr>
            <w:r w:rsidRPr="004F3026">
              <w:rPr>
                <w:rFonts w:asciiTheme="majorHAnsi" w:hAnsiTheme="majorHAnsi" w:cstheme="majorHAnsi"/>
                <w:sz w:val="22"/>
                <w:szCs w:val="22"/>
              </w:rPr>
              <w:t xml:space="preserve">a)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w:t>
            </w:r>
            <w:r w:rsidRPr="004F3026">
              <w:rPr>
                <w:rFonts w:asciiTheme="majorHAnsi" w:hAnsiTheme="majorHAnsi" w:cstheme="majorHAnsi"/>
                <w:sz w:val="22"/>
                <w:szCs w:val="22"/>
              </w:rPr>
              <w:lastRenderedPageBreak/>
              <w:t xml:space="preserve">kurioje valstybėje narėje, prie kurių pirkimo vykdytojas turės galimybę tiesiogiai ir neatlygintinai prisijungęs susipažinti su reikalaujamais dokumentais ir (ar) informacija. </w:t>
            </w:r>
          </w:p>
          <w:p w14:paraId="382763FF" w14:textId="77777777" w:rsidR="00873E65" w:rsidRPr="004F3026" w:rsidRDefault="00873E65" w:rsidP="00873E65">
            <w:pPr>
              <w:autoSpaceDE w:val="0"/>
              <w:autoSpaceDN w:val="0"/>
              <w:adjustRightInd w:val="0"/>
              <w:spacing w:line="240" w:lineRule="auto"/>
              <w:jc w:val="both"/>
              <w:rPr>
                <w:rFonts w:asciiTheme="majorHAnsi" w:hAnsiTheme="majorHAnsi" w:cstheme="majorHAnsi"/>
                <w:sz w:val="22"/>
                <w:szCs w:val="22"/>
              </w:rPr>
            </w:pPr>
            <w:r w:rsidRPr="004F3026">
              <w:rPr>
                <w:rFonts w:asciiTheme="majorHAnsi" w:hAnsiTheme="majorHAnsi" w:cstheme="majorHAnsi"/>
                <w:sz w:val="22"/>
                <w:szCs w:val="22"/>
              </w:rPr>
              <w:t>b) Juridinio asmens darbo sutarties  kopija arba ketinimų protokolas, kuriame būtų nurodyta, kad konkurso laimėjimo atveju specialistas bus įdarbintas.</w:t>
            </w:r>
          </w:p>
          <w:p w14:paraId="18F8A608" w14:textId="61AE4C99" w:rsidR="00873E65" w:rsidRPr="004F3026" w:rsidRDefault="00873E65" w:rsidP="007E09BD">
            <w:pPr>
              <w:autoSpaceDE w:val="0"/>
              <w:autoSpaceDN w:val="0"/>
              <w:adjustRightInd w:val="0"/>
              <w:spacing w:line="240" w:lineRule="auto"/>
              <w:jc w:val="both"/>
              <w:rPr>
                <w:rFonts w:asciiTheme="majorHAnsi" w:hAnsiTheme="majorHAnsi" w:cstheme="majorHAnsi"/>
                <w:sz w:val="22"/>
                <w:szCs w:val="22"/>
              </w:rPr>
            </w:pPr>
            <w:r w:rsidRPr="004F3026">
              <w:rPr>
                <w:rFonts w:asciiTheme="majorHAnsi" w:hAnsiTheme="majorHAnsi" w:cstheme="majorHAnsi"/>
                <w:sz w:val="22"/>
                <w:szCs w:val="22"/>
              </w:rPr>
              <w:t xml:space="preserve"> </w:t>
            </w:r>
          </w:p>
        </w:tc>
        <w:tc>
          <w:tcPr>
            <w:tcW w:w="1457" w:type="pct"/>
            <w:noWrap/>
          </w:tcPr>
          <w:p w14:paraId="16062E8A" w14:textId="190BFC83" w:rsidR="00873E65" w:rsidRPr="004F3026" w:rsidRDefault="00873E65" w:rsidP="00947EB6">
            <w:pPr>
              <w:pStyle w:val="Sraopastraipa"/>
              <w:numPr>
                <w:ilvl w:val="0"/>
                <w:numId w:val="8"/>
              </w:numPr>
              <w:autoSpaceDE w:val="0"/>
              <w:autoSpaceDN w:val="0"/>
              <w:adjustRightInd w:val="0"/>
              <w:spacing w:line="240" w:lineRule="auto"/>
              <w:ind w:left="426" w:hanging="425"/>
              <w:jc w:val="both"/>
              <w:rPr>
                <w:rFonts w:asciiTheme="majorHAnsi" w:eastAsiaTheme="majorEastAsia" w:hAnsiTheme="majorHAnsi" w:cstheme="majorHAnsi"/>
                <w:color w:val="000000" w:themeColor="text1"/>
                <w:lang w:val="lt"/>
              </w:rPr>
            </w:pPr>
            <w:r w:rsidRPr="00947EB6">
              <w:rPr>
                <w:rFonts w:asciiTheme="majorHAnsi" w:eastAsia="Calibri" w:hAnsiTheme="majorHAnsi" w:cstheme="majorHAnsi"/>
                <w:bCs/>
                <w:kern w:val="0"/>
                <w:lang w:eastAsia="lt-LT"/>
                <w14:ligatures w14:val="none"/>
              </w:rPr>
              <w:lastRenderedPageBreak/>
              <w:t>jeigu pasiūlymą teikia ūkio subjektų grupė – reikalavimą turi atitikti ūkio subjektų grupės nario (-</w:t>
            </w:r>
            <w:proofErr w:type="spellStart"/>
            <w:r w:rsidRPr="00947EB6">
              <w:rPr>
                <w:rFonts w:asciiTheme="majorHAnsi" w:eastAsia="Calibri" w:hAnsiTheme="majorHAnsi" w:cstheme="majorHAnsi"/>
                <w:bCs/>
                <w:kern w:val="0"/>
                <w:lang w:eastAsia="lt-LT"/>
                <w14:ligatures w14:val="none"/>
              </w:rPr>
              <w:t>ių</w:t>
            </w:r>
            <w:proofErr w:type="spellEnd"/>
            <w:r w:rsidRPr="00947EB6">
              <w:rPr>
                <w:rFonts w:asciiTheme="majorHAnsi" w:eastAsia="Calibri" w:hAnsiTheme="majorHAnsi" w:cstheme="majorHAnsi"/>
                <w:bCs/>
                <w:kern w:val="0"/>
                <w:lang w:eastAsia="lt-LT"/>
                <w14:ligatures w14:val="none"/>
              </w:rPr>
              <w:t>)</w:t>
            </w:r>
            <w:r w:rsidRPr="004F3026">
              <w:rPr>
                <w:rFonts w:asciiTheme="majorHAnsi" w:eastAsiaTheme="majorEastAsia" w:hAnsiTheme="majorHAnsi" w:cstheme="majorHAnsi"/>
                <w:color w:val="000000" w:themeColor="text1"/>
                <w:lang w:val="lt"/>
              </w:rPr>
              <w:t xml:space="preserve"> specialistai, atsižvelgiant į jų prisiimamus įsipareigojimus pirkimo sutarčiai vykdyti;</w:t>
            </w:r>
          </w:p>
          <w:p w14:paraId="06342F5D" w14:textId="79F058D5" w:rsidR="00873E65" w:rsidRPr="004F3026" w:rsidRDefault="00873E65" w:rsidP="00873E65">
            <w:pPr>
              <w:pStyle w:val="Sraopastraipa"/>
              <w:numPr>
                <w:ilvl w:val="2"/>
                <w:numId w:val="5"/>
              </w:numPr>
              <w:autoSpaceDE w:val="0"/>
              <w:autoSpaceDN w:val="0"/>
              <w:adjustRightInd w:val="0"/>
              <w:spacing w:line="240" w:lineRule="auto"/>
              <w:ind w:left="360"/>
              <w:jc w:val="both"/>
              <w:rPr>
                <w:rFonts w:asciiTheme="majorHAnsi" w:eastAsiaTheme="majorEastAsia" w:hAnsiTheme="majorHAnsi" w:cstheme="majorHAnsi"/>
                <w:color w:val="000000" w:themeColor="text1"/>
                <w:lang w:val="lt"/>
              </w:rPr>
            </w:pPr>
            <w:r w:rsidRPr="004F3026">
              <w:rPr>
                <w:rFonts w:asciiTheme="majorHAnsi" w:eastAsiaTheme="majorEastAsia" w:hAnsiTheme="majorHAnsi" w:cstheme="majorHAnsi"/>
                <w:color w:val="000000" w:themeColor="text1"/>
                <w:lang w:val="lt"/>
              </w:rPr>
              <w:t xml:space="preserve">tiekėjas gali remtis kitų ūkio subjektų pajėgumais tik tuo atveju, jeigu tie subjektai (jų darbuotojai) </w:t>
            </w:r>
            <w:r w:rsidRPr="004F3026">
              <w:rPr>
                <w:rFonts w:asciiTheme="majorHAnsi" w:eastAsiaTheme="majorEastAsia" w:hAnsiTheme="majorHAnsi" w:cstheme="majorHAnsi"/>
                <w:color w:val="000000" w:themeColor="text1"/>
                <w:lang w:val="lt"/>
              </w:rPr>
              <w:lastRenderedPageBreak/>
              <w:t>patys vykdys tą pirkimo sutarties dalį, kuriai reikia jų turimų pajėgumų;</w:t>
            </w:r>
          </w:p>
          <w:p w14:paraId="1B09C45A" w14:textId="0DB87B7F" w:rsidR="00873E65" w:rsidRPr="00947EB6" w:rsidRDefault="00873E65" w:rsidP="00947EB6">
            <w:pPr>
              <w:pStyle w:val="Sraopastraipa"/>
              <w:numPr>
                <w:ilvl w:val="2"/>
                <w:numId w:val="5"/>
              </w:numPr>
              <w:autoSpaceDE w:val="0"/>
              <w:autoSpaceDN w:val="0"/>
              <w:adjustRightInd w:val="0"/>
              <w:spacing w:line="240" w:lineRule="auto"/>
              <w:ind w:left="360"/>
              <w:jc w:val="both"/>
              <w:rPr>
                <w:rFonts w:asciiTheme="majorHAnsi" w:hAnsiTheme="majorHAnsi" w:cstheme="majorHAnsi"/>
              </w:rPr>
            </w:pPr>
            <w:r w:rsidRPr="00947EB6">
              <w:rPr>
                <w:rFonts w:asciiTheme="majorHAnsi" w:eastAsiaTheme="majorEastAsia" w:hAnsiTheme="majorHAnsi" w:cstheme="majorHAnsi"/>
                <w:color w:val="000000" w:themeColor="text1"/>
                <w:lang w:val="lt"/>
              </w:rPr>
              <w:t>subtiekėjai – jei tiekėjas (jo pasitelkiami specialistai) pats atitinka nustatytą reikalavimą, tačiau ketina pasitelkti subtiekėjus (jo specialistus), subtiekėjų specialistai privalo atitikti nustatytus</w:t>
            </w:r>
            <w:r w:rsidRPr="00947EB6">
              <w:rPr>
                <w:rFonts w:asciiTheme="majorHAnsi" w:eastAsiaTheme="majorEastAsia" w:hAnsiTheme="majorHAnsi" w:cstheme="majorHAnsi"/>
                <w:b/>
                <w:bCs/>
                <w:color w:val="000000" w:themeColor="text1"/>
                <w:lang w:val="lt"/>
              </w:rPr>
              <w:t xml:space="preserve"> </w:t>
            </w:r>
            <w:r w:rsidRPr="00947EB6">
              <w:rPr>
                <w:rFonts w:asciiTheme="majorHAnsi" w:eastAsiaTheme="majorEastAsia" w:hAnsiTheme="majorHAnsi" w:cstheme="majorHAnsi"/>
                <w:color w:val="000000" w:themeColor="text1"/>
                <w:lang w:val="lt"/>
              </w:rPr>
              <w:t>reikalavimus, jeigu subtiekėjai (jų darbuotojai) patys vykdys tą pirkimo sutarties dalį, kuriai reikia nustatytos kvalifikacijos.</w:t>
            </w:r>
          </w:p>
          <w:p w14:paraId="60BE61B2" w14:textId="77777777" w:rsidR="00873E65" w:rsidRPr="004F3026" w:rsidRDefault="00873E65" w:rsidP="00873E65">
            <w:pPr>
              <w:autoSpaceDE w:val="0"/>
              <w:autoSpaceDN w:val="0"/>
              <w:adjustRightInd w:val="0"/>
              <w:spacing w:line="240" w:lineRule="auto"/>
              <w:jc w:val="both"/>
              <w:rPr>
                <w:rFonts w:asciiTheme="majorHAnsi" w:hAnsiTheme="majorHAnsi" w:cstheme="majorHAnsi"/>
                <w:sz w:val="22"/>
                <w:szCs w:val="22"/>
              </w:rPr>
            </w:pPr>
          </w:p>
          <w:p w14:paraId="02B6E1EE" w14:textId="77777777" w:rsidR="00873E65" w:rsidRPr="004F3026" w:rsidRDefault="00873E65" w:rsidP="00873E65">
            <w:pPr>
              <w:autoSpaceDE w:val="0"/>
              <w:autoSpaceDN w:val="0"/>
              <w:adjustRightInd w:val="0"/>
              <w:spacing w:line="240" w:lineRule="auto"/>
              <w:jc w:val="both"/>
              <w:rPr>
                <w:rFonts w:asciiTheme="majorHAnsi" w:hAnsiTheme="majorHAnsi" w:cstheme="majorHAnsi"/>
                <w:sz w:val="22"/>
                <w:szCs w:val="22"/>
              </w:rPr>
            </w:pPr>
          </w:p>
        </w:tc>
      </w:tr>
    </w:tbl>
    <w:p w14:paraId="4519E377" w14:textId="77777777" w:rsidR="00BE6A12" w:rsidRDefault="00BE6A12"/>
    <w:p w14:paraId="47C141E0" w14:textId="77777777" w:rsidR="00BA512E" w:rsidRPr="004F3026" w:rsidRDefault="00BA512E" w:rsidP="00D471AA">
      <w:pPr>
        <w:rPr>
          <w:rFonts w:asciiTheme="majorHAnsi" w:hAnsiTheme="majorHAnsi" w:cstheme="majorHAnsi"/>
          <w:lang w:eastAsia="en-US"/>
        </w:rPr>
      </w:pPr>
    </w:p>
    <w:sectPr w:rsidR="00BA512E" w:rsidRPr="004F3026"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3036" w14:textId="77777777" w:rsidR="004E24F3" w:rsidRDefault="004E24F3" w:rsidP="00C60EF5">
      <w:pPr>
        <w:spacing w:after="0" w:line="240" w:lineRule="auto"/>
      </w:pPr>
      <w:r>
        <w:separator/>
      </w:r>
    </w:p>
  </w:endnote>
  <w:endnote w:type="continuationSeparator" w:id="0">
    <w:p w14:paraId="2BE334AA" w14:textId="77777777" w:rsidR="004E24F3" w:rsidRDefault="004E24F3"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5484B" w14:textId="77777777" w:rsidR="004E24F3" w:rsidRDefault="004E24F3" w:rsidP="00C60EF5">
      <w:pPr>
        <w:spacing w:after="0" w:line="240" w:lineRule="auto"/>
      </w:pPr>
      <w:r>
        <w:separator/>
      </w:r>
    </w:p>
  </w:footnote>
  <w:footnote w:type="continuationSeparator" w:id="0">
    <w:p w14:paraId="415924EF" w14:textId="77777777" w:rsidR="004E24F3" w:rsidRDefault="004E24F3" w:rsidP="00C60EF5">
      <w:pPr>
        <w:spacing w:after="0" w:line="240" w:lineRule="auto"/>
      </w:pPr>
      <w:r>
        <w:continuationSeparator/>
      </w:r>
    </w:p>
  </w:footnote>
  <w:footnote w:id="1">
    <w:p w14:paraId="3E36FAF8" w14:textId="77777777" w:rsidR="00BA512E" w:rsidRDefault="00BA512E" w:rsidP="00BA512E">
      <w:pPr>
        <w:pStyle w:val="Puslapioinaostekstas"/>
        <w:tabs>
          <w:tab w:val="left" w:pos="9639"/>
        </w:tabs>
        <w:spacing w:after="0" w:line="240" w:lineRule="auto"/>
        <w:ind w:right="193"/>
        <w:jc w:val="both"/>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E46DF86" w14:textId="77777777" w:rsidR="00BA512E" w:rsidRDefault="00BA512E" w:rsidP="00BA512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E7C49"/>
    <w:multiLevelType w:val="hybridMultilevel"/>
    <w:tmpl w:val="83ACC93A"/>
    <w:lvl w:ilvl="0" w:tplc="7BD2C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6341F0"/>
    <w:multiLevelType w:val="hybridMultilevel"/>
    <w:tmpl w:val="1E28492E"/>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3250BF"/>
    <w:multiLevelType w:val="hybridMultilevel"/>
    <w:tmpl w:val="C970788C"/>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 w15:restartNumberingAfterBreak="0">
    <w:nsid w:val="24BF75B4"/>
    <w:multiLevelType w:val="hybridMultilevel"/>
    <w:tmpl w:val="98E4EA1A"/>
    <w:lvl w:ilvl="0" w:tplc="D262B358">
      <w:start w:val="2"/>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504605"/>
    <w:multiLevelType w:val="hybridMultilevel"/>
    <w:tmpl w:val="D5E2BA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2932BB"/>
    <w:multiLevelType w:val="hybridMultilevel"/>
    <w:tmpl w:val="92567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6"/>
  </w:num>
  <w:num w:numId="2" w16cid:durableId="806240419">
    <w:abstractNumId w:val="7"/>
  </w:num>
  <w:num w:numId="3" w16cid:durableId="1473447420">
    <w:abstractNumId w:val="5"/>
  </w:num>
  <w:num w:numId="4" w16cid:durableId="1885561783">
    <w:abstractNumId w:val="3"/>
  </w:num>
  <w:num w:numId="5" w16cid:durableId="1206328274">
    <w:abstractNumId w:val="1"/>
  </w:num>
  <w:num w:numId="6" w16cid:durableId="1383476408">
    <w:abstractNumId w:val="0"/>
  </w:num>
  <w:num w:numId="7" w16cid:durableId="269968080">
    <w:abstractNumId w:val="2"/>
  </w:num>
  <w:num w:numId="8" w16cid:durableId="1464032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153888"/>
    <w:rsid w:val="001B01E1"/>
    <w:rsid w:val="0022000E"/>
    <w:rsid w:val="00247147"/>
    <w:rsid w:val="0027330F"/>
    <w:rsid w:val="002B11BB"/>
    <w:rsid w:val="003227C0"/>
    <w:rsid w:val="003233DF"/>
    <w:rsid w:val="00391ED5"/>
    <w:rsid w:val="003B2BB2"/>
    <w:rsid w:val="003C3930"/>
    <w:rsid w:val="003C3BF7"/>
    <w:rsid w:val="0041051F"/>
    <w:rsid w:val="00414AC4"/>
    <w:rsid w:val="0044040B"/>
    <w:rsid w:val="00443054"/>
    <w:rsid w:val="00461B0C"/>
    <w:rsid w:val="004A5E90"/>
    <w:rsid w:val="004B2BED"/>
    <w:rsid w:val="004C1DE2"/>
    <w:rsid w:val="004C7162"/>
    <w:rsid w:val="004E24F3"/>
    <w:rsid w:val="004F3026"/>
    <w:rsid w:val="00516169"/>
    <w:rsid w:val="00560207"/>
    <w:rsid w:val="00576084"/>
    <w:rsid w:val="00585D0A"/>
    <w:rsid w:val="005E6BAB"/>
    <w:rsid w:val="00612607"/>
    <w:rsid w:val="006A7DFC"/>
    <w:rsid w:val="006C6BEE"/>
    <w:rsid w:val="006D6EFE"/>
    <w:rsid w:val="00701763"/>
    <w:rsid w:val="007A709E"/>
    <w:rsid w:val="007E09BD"/>
    <w:rsid w:val="007F1350"/>
    <w:rsid w:val="0080039F"/>
    <w:rsid w:val="00873E65"/>
    <w:rsid w:val="00896ACA"/>
    <w:rsid w:val="008B7BC7"/>
    <w:rsid w:val="00911A3B"/>
    <w:rsid w:val="009276A7"/>
    <w:rsid w:val="00946E5F"/>
    <w:rsid w:val="00947EB6"/>
    <w:rsid w:val="00960A7B"/>
    <w:rsid w:val="009C42D8"/>
    <w:rsid w:val="00A1786E"/>
    <w:rsid w:val="00AA6A88"/>
    <w:rsid w:val="00B16DC4"/>
    <w:rsid w:val="00B31A02"/>
    <w:rsid w:val="00B51EA8"/>
    <w:rsid w:val="00B9372E"/>
    <w:rsid w:val="00BA512E"/>
    <w:rsid w:val="00BE1C41"/>
    <w:rsid w:val="00BE63F6"/>
    <w:rsid w:val="00BE6A12"/>
    <w:rsid w:val="00C34C77"/>
    <w:rsid w:val="00C60EF5"/>
    <w:rsid w:val="00C636B5"/>
    <w:rsid w:val="00D471AA"/>
    <w:rsid w:val="00D54E06"/>
    <w:rsid w:val="00D9199E"/>
    <w:rsid w:val="00DF0B3B"/>
    <w:rsid w:val="00E201C8"/>
    <w:rsid w:val="00E3009D"/>
    <w:rsid w:val="00E64FD4"/>
    <w:rsid w:val="00E842AC"/>
    <w:rsid w:val="00E94088"/>
    <w:rsid w:val="00EF202A"/>
    <w:rsid w:val="00F141B5"/>
    <w:rsid w:val="00F25D6D"/>
    <w:rsid w:val="00F40DE3"/>
    <w:rsid w:val="00F555B2"/>
    <w:rsid w:val="00FA221A"/>
    <w:rsid w:val="00FB155C"/>
    <w:rsid w:val="00FC59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paragraph">
    <w:name w:val="paragraph"/>
    <w:basedOn w:val="prastasis"/>
    <w:rsid w:val="00BA51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BA512E"/>
  </w:style>
  <w:style w:type="paragraph" w:styleId="Pataisymai">
    <w:name w:val="Revision"/>
    <w:hidden/>
    <w:uiPriority w:val="99"/>
    <w:semiHidden/>
    <w:rsid w:val="00F40DE3"/>
    <w:pPr>
      <w:spacing w:after="0" w:line="240" w:lineRule="auto"/>
    </w:pPr>
    <w:rPr>
      <w:rFonts w:eastAsiaTheme="minorEastAsia"/>
      <w:kern w:val="0"/>
      <w:sz w:val="21"/>
      <w:szCs w:val="21"/>
      <w:lang w:eastAsia="lt-LT"/>
      <w14:ligatures w14:val="none"/>
    </w:rPr>
  </w:style>
  <w:style w:type="paragraph" w:styleId="Komentarotekstas">
    <w:name w:val="annotation text"/>
    <w:basedOn w:val="prastasis"/>
    <w:link w:val="KomentarotekstasDiagrama"/>
    <w:uiPriority w:val="99"/>
    <w:unhideWhenUsed/>
    <w:rsid w:val="00873E65"/>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73E65"/>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73E65"/>
    <w:rPr>
      <w:b/>
      <w:bCs/>
    </w:rPr>
  </w:style>
  <w:style w:type="character" w:customStyle="1" w:styleId="KomentarotemaDiagrama">
    <w:name w:val="Komentaro tema Diagrama"/>
    <w:basedOn w:val="KomentarotekstasDiagrama"/>
    <w:link w:val="Komentarotema"/>
    <w:uiPriority w:val="99"/>
    <w:semiHidden/>
    <w:rsid w:val="00873E65"/>
    <w:rPr>
      <w:rFonts w:ascii="Times New Roman" w:eastAsia="Times New Roman" w:hAnsi="Times New Roman" w:cs="Times New Roman"/>
      <w:b/>
      <w:bCs/>
      <w:kern w:val="0"/>
      <w:sz w:val="20"/>
      <w:szCs w:val="20"/>
      <w:lang w:eastAsia="lt-LT"/>
      <w14:ligatures w14:val="none"/>
    </w:rPr>
  </w:style>
  <w:style w:type="character" w:styleId="Komentaronuoroda">
    <w:name w:val="annotation reference"/>
    <w:basedOn w:val="Numatytasispastraiposriftas"/>
    <w:uiPriority w:val="99"/>
    <w:semiHidden/>
    <w:unhideWhenUsed/>
    <w:rsid w:val="00873E65"/>
    <w:rPr>
      <w:sz w:val="16"/>
      <w:szCs w:val="16"/>
    </w:rPr>
  </w:style>
  <w:style w:type="character" w:styleId="Neapdorotaspaminjimas">
    <w:name w:val="Unresolved Mention"/>
    <w:basedOn w:val="Numatytasispastraiposriftas"/>
    <w:uiPriority w:val="99"/>
    <w:semiHidden/>
    <w:unhideWhenUsed/>
    <w:rsid w:val="00D471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528</Words>
  <Characters>3681</Characters>
  <Application>Microsoft Office Word</Application>
  <DocSecurity>0</DocSecurity>
  <Lines>160</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Miglė Kaminskienė</cp:lastModifiedBy>
  <cp:revision>27</cp:revision>
  <cp:lastPrinted>2025-12-17T14:26:00Z</cp:lastPrinted>
  <dcterms:created xsi:type="dcterms:W3CDTF">2025-10-03T10:45:00Z</dcterms:created>
  <dcterms:modified xsi:type="dcterms:W3CDTF">2026-04-21T08:15:00Z</dcterms:modified>
</cp:coreProperties>
</file>